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A8677" w14:textId="77777777" w:rsidR="00D96EB5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💧 Secure IoT Environmental Monitoring System</w:t>
      </w:r>
    </w:p>
    <w:p w14:paraId="63255636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project implements a complete, secure Internet of Things (IoT) pipeline for real-time environmental data collection and analysis. It uses an </w:t>
      </w:r>
      <w:r>
        <w:rPr>
          <w:rFonts w:ascii="Google Sans Text" w:eastAsia="Google Sans Text" w:hAnsi="Google Sans Text" w:cs="Google Sans Text"/>
          <w:b/>
          <w:color w:val="1B1C1D"/>
        </w:rPr>
        <w:t>ESP32</w:t>
      </w:r>
      <w:r>
        <w:rPr>
          <w:rFonts w:ascii="Google Sans Text" w:eastAsia="Google Sans Text" w:hAnsi="Google Sans Text" w:cs="Google Sans Text"/>
          <w:color w:val="1B1C1D"/>
        </w:rPr>
        <w:t xml:space="preserve"> microcontroller for sensing and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service for cloud ingestion into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database.</w:t>
      </w:r>
    </w:p>
    <w:p w14:paraId="2A69490C" w14:textId="77777777" w:rsidR="00D96EB5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🚀 Architecture and Data Flow</w:t>
      </w:r>
    </w:p>
    <w:p w14:paraId="2424110D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system is designed for reliability and security, utilizing industry-standard protocols for end-to-end data transfer.</w:t>
      </w:r>
    </w:p>
    <w:p w14:paraId="16AEE256" w14:textId="77777777" w:rsidR="00D96EB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 Path:</w:t>
      </w:r>
    </w:p>
    <w:p w14:paraId="4E2DC313" w14:textId="77777777" w:rsidR="00D96E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ESP32:</w:t>
      </w:r>
      <w:r>
        <w:rPr>
          <w:rFonts w:ascii="Google Sans Text" w:eastAsia="Google Sans Text" w:hAnsi="Google Sans Text" w:cs="Google Sans Text"/>
          <w:color w:val="1B1C1D"/>
        </w:rPr>
        <w:t xml:space="preserve"> Reads sensor data, formats it into a JSON payload.</w:t>
      </w:r>
    </w:p>
    <w:p w14:paraId="4CA194D5" w14:textId="77777777" w:rsidR="00D96E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MQTT (TLS/SSL):</w:t>
      </w:r>
      <w:r>
        <w:rPr>
          <w:rFonts w:ascii="Google Sans Text" w:eastAsia="Google Sans Text" w:hAnsi="Google Sans Text" w:cs="Google Sans Text"/>
          <w:color w:val="1B1C1D"/>
        </w:rPr>
        <w:t xml:space="preserve"> Publishes the JSON payload securely to the cloud broker over Port 8883.</w:t>
      </w:r>
    </w:p>
    <w:p w14:paraId="6DD77C8D" w14:textId="77777777" w:rsidR="00D96E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Cloud:</w:t>
      </w:r>
      <w:r>
        <w:rPr>
          <w:rFonts w:ascii="Google Sans Text" w:eastAsia="Google Sans Text" w:hAnsi="Google Sans Text" w:cs="Google Sans Text"/>
          <w:color w:val="1B1C1D"/>
        </w:rPr>
        <w:t xml:space="preserve"> Acts as the private, managed MQTT Broker.</w:t>
      </w:r>
    </w:p>
    <w:p w14:paraId="7ED230DE" w14:textId="77777777" w:rsidR="00D96E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Ingestion Service:</w:t>
      </w:r>
      <w:r>
        <w:rPr>
          <w:rFonts w:ascii="Google Sans Text" w:eastAsia="Google Sans Text" w:hAnsi="Google Sans Text" w:cs="Google Sans Text"/>
          <w:color w:val="1B1C1D"/>
        </w:rPr>
        <w:t xml:space="preserve"> Subscribes to the topic via </w:t>
      </w:r>
      <w:r>
        <w:rPr>
          <w:rFonts w:ascii="Google Sans Text" w:eastAsia="Google Sans Text" w:hAnsi="Google Sans Text" w:cs="Google Sans Text"/>
          <w:b/>
          <w:color w:val="1B1C1D"/>
        </w:rPr>
        <w:t>Secure WebSocket (WSS/8884)</w:t>
      </w:r>
      <w:r>
        <w:rPr>
          <w:rFonts w:ascii="Google Sans Text" w:eastAsia="Google Sans Text" w:hAnsi="Google Sans Text" w:cs="Google Sans Text"/>
          <w:color w:val="1B1C1D"/>
        </w:rPr>
        <w:t>, handles authentication, and processes the incoming data.</w:t>
      </w:r>
    </w:p>
    <w:p w14:paraId="60A9BA65" w14:textId="77777777" w:rsidR="00D96EB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final destination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where data is stored in a PostgreSQL table for analysis and visualization.</w:t>
      </w:r>
    </w:p>
    <w:p w14:paraId="6A60975F" w14:textId="77777777" w:rsidR="00D96EB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🛠️ Components</w:t>
      </w:r>
    </w:p>
    <w:p w14:paraId="169BF9D2" w14:textId="77777777" w:rsidR="00D96EB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Hardware &amp; Sensing</w:t>
      </w:r>
    </w:p>
    <w:p w14:paraId="78CBACC0" w14:textId="77777777" w:rsidR="00D96EB5" w:rsidRDefault="00D96E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" w:eastAsia="Google Sans" w:hAnsi="Google Sans" w:cs="Google Sans"/>
          <w:color w:val="1B1C1D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96EB5" w14:paraId="09045F9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AF3C2F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Component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A4A96C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Function</w:t>
            </w:r>
          </w:p>
        </w:tc>
      </w:tr>
      <w:tr w:rsidR="00D96EB5" w14:paraId="1A62C2D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D4D98A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ESP32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AA2BE6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Main processing unit; runs embedded C++ for connectivity and control.</w:t>
            </w:r>
          </w:p>
        </w:tc>
      </w:tr>
      <w:tr w:rsidR="00D96EB5" w14:paraId="2FEB5A4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D972FE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DHT11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1D5FA8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Measures real-time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Temperature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and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Humidity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  <w:tr w:rsidR="00D96EB5" w14:paraId="31FF345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F3B3CD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Rain Sensor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45C765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Detects and reports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Rain Status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(e.g., wet/dry).</w:t>
            </w:r>
          </w:p>
        </w:tc>
      </w:tr>
      <w:tr w:rsidR="00D96EB5" w14:paraId="48D3AD5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881F30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Water Level Sensor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213AA5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Measures and reports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Water Level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  <w:tr w:rsidR="00D96EB5" w14:paraId="6CC75D2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AE0E43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Servo Motor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6625DC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Controlled actuator for physical interaction (e.g., opening a vent).</w:t>
            </w:r>
          </w:p>
        </w:tc>
      </w:tr>
      <w:tr w:rsidR="00D96EB5" w14:paraId="55E6E88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4CD6FD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LCD/Keypad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E088A5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Local interface for display and input.</w:t>
            </w:r>
          </w:p>
        </w:tc>
      </w:tr>
    </w:tbl>
    <w:p w14:paraId="16733A91" w14:textId="77777777" w:rsidR="00D96EB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Software &amp; Cloud Services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96EB5" w14:paraId="4060C23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9A9701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Component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9FE266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Role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BD1F26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Protocol/Language</w:t>
            </w:r>
          </w:p>
        </w:tc>
      </w:tr>
      <w:tr w:rsidR="00D96EB5" w14:paraId="7555BF2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73714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HiveMQ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Cloud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D8F393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Managed MQTT Broker for messaging between device and server.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052B2A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MQTT (TLS/WSS)</w:t>
            </w:r>
          </w:p>
        </w:tc>
      </w:tr>
      <w:tr w:rsidR="00D96EB5" w14:paraId="1F6ACFA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930D4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FastAPI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1ACB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 Web API framework used for the Subscriber and Ingestion Service.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FBEAC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</w:t>
            </w:r>
          </w:p>
        </w:tc>
      </w:tr>
      <w:tr w:rsidR="00D96EB5" w14:paraId="4A94346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AC0637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Supabase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7744B2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Backend-as-a-Service (PostgreSQL database) for persistent storage.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933CE7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SQL, REST</w:t>
            </w:r>
          </w:p>
        </w:tc>
      </w:tr>
      <w:tr w:rsidR="00D96EB5" w14:paraId="6516376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AAF5A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paho-mqtt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9F2E9B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Python library used by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FastAPI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to handle MQTT connection.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CBE4D2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</w:t>
            </w:r>
          </w:p>
        </w:tc>
      </w:tr>
    </w:tbl>
    <w:p w14:paraId="205993F0" w14:textId="77777777" w:rsidR="00D96EB5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💾 </w:t>
      </w:r>
      <w:proofErr w:type="spellStart"/>
      <w:r>
        <w:rPr>
          <w:rFonts w:ascii="Google Sans" w:eastAsia="Google Sans" w:hAnsi="Google Sans" w:cs="Google Sans"/>
          <w:color w:val="1B1C1D"/>
        </w:rPr>
        <w:t>Supabase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Database Schema</w:t>
      </w:r>
    </w:p>
    <w:p w14:paraId="278D2645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ingested data is stored in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sensor_readings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table with the following structure: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96EB5" w14:paraId="0556E68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01F4DD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Column 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1BAD47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D38BAE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Source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A27B0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D96EB5" w14:paraId="1771446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D6B636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192868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uuid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0021C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Auto-generated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CDCE53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Primary key.</w:t>
            </w:r>
          </w:p>
        </w:tc>
      </w:tr>
      <w:tr w:rsidR="00D96EB5" w14:paraId="41A5697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A2617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created_at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74382A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timestampz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9B8E2E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Auto-generated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AA5C58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Time of record insertion.</w:t>
            </w:r>
          </w:p>
        </w:tc>
      </w:tr>
      <w:tr w:rsidR="00D96EB5" w14:paraId="2149626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CB0D37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temperature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C69F71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DF8F31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DHT11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850CD1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Ambient temperature reading.</w:t>
            </w:r>
          </w:p>
        </w:tc>
      </w:tr>
      <w:tr w:rsidR="00D96EB5" w14:paraId="1A090B0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4FDC6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humidity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C77252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79AD40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DHT11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834A9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Ambient humidity reading.</w:t>
            </w:r>
          </w:p>
        </w:tc>
      </w:tr>
      <w:tr w:rsidR="00D96EB5" w14:paraId="1A09485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F86733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soil_moisture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C0C0F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8770F1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(Assumed Sensor)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04B10E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Reading for soil moisture levels.</w:t>
            </w:r>
          </w:p>
        </w:tc>
      </w:tr>
      <w:tr w:rsidR="00D96EB5" w14:paraId="7DF7DED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282A48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rain_status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EB0AB6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boolean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/int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06BA03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Rain Sensor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1AF363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Current rain detection status.</w:t>
            </w:r>
          </w:p>
        </w:tc>
      </w:tr>
      <w:tr w:rsidR="00D96EB5" w14:paraId="29F3B82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2C37E5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water_level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690DC2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417C7A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Water Level Sensor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514C94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Raw water level reading.</w:t>
            </w:r>
          </w:p>
        </w:tc>
      </w:tr>
      <w:tr w:rsidR="00D96EB5" w14:paraId="2BDDDBD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EBDF8D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servo_angle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EBC69D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2F5D30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ESP32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16C058" w14:textId="77777777" w:rsidR="00D96E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Angle of the controlled servo motor.</w:t>
            </w:r>
          </w:p>
        </w:tc>
      </w:tr>
    </w:tbl>
    <w:p w14:paraId="79489CB3" w14:textId="77777777" w:rsidR="00D96EB5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⚙️ Setup and Deployment</w:t>
      </w:r>
    </w:p>
    <w:p w14:paraId="71B0830C" w14:textId="77777777" w:rsidR="00D96EB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Prerequisites</w:t>
      </w:r>
    </w:p>
    <w:p w14:paraId="1BA065AA" w14:textId="77777777" w:rsidR="00D96E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Account:</w:t>
      </w:r>
      <w:r>
        <w:rPr>
          <w:rFonts w:ascii="Google Sans Text" w:eastAsia="Google Sans Text" w:hAnsi="Google Sans Text" w:cs="Google Sans Text"/>
          <w:color w:val="1B1C1D"/>
        </w:rPr>
        <w:t xml:space="preserve"> Database URL and Service Role Key.</w:t>
      </w:r>
    </w:p>
    <w:p w14:paraId="7368D96F" w14:textId="77777777" w:rsidR="00D96E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Cloud Account:</w:t>
      </w:r>
      <w:r>
        <w:rPr>
          <w:rFonts w:ascii="Google Sans Text" w:eastAsia="Google Sans Text" w:hAnsi="Google Sans Text" w:cs="Google Sans Text"/>
          <w:color w:val="1B1C1D"/>
        </w:rPr>
        <w:t xml:space="preserve"> Broker URL, Port 8883, WSS Port 8884, MQTT Username, and Password.</w:t>
      </w:r>
    </w:p>
    <w:p w14:paraId="186A7DC0" w14:textId="77777777" w:rsidR="00D96E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Python Environment:</w:t>
      </w:r>
      <w:r>
        <w:rPr>
          <w:rFonts w:ascii="Google Sans Text" w:eastAsia="Google Sans Text" w:hAnsi="Google Sans Text" w:cs="Google Sans Text"/>
          <w:color w:val="1B1C1D"/>
        </w:rPr>
        <w:t xml:space="preserve"> Python 3.9+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uvicorn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paho-mqtt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supabase-py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and python-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dotenv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866DD21" w14:textId="77777777" w:rsidR="00D96EB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Arduino/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PlatformIO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Environment for compiling and flashing the ESP32 code.</w:t>
      </w:r>
    </w:p>
    <w:p w14:paraId="2D3E258A" w14:textId="77777777" w:rsidR="00D96EB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Configure Environment Variables</w:t>
      </w:r>
    </w:p>
    <w:p w14:paraId="4432DDD9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Create a .env file in the root directory of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project and populate it with your private cloud credentials:</w:t>
      </w:r>
    </w:p>
    <w:p w14:paraId="6E75A8F1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#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SUPABASE_URL="[https://your-project-ref.supabase.co](https://your-project-ref.supabase.co)"</w:t>
      </w:r>
      <w:r>
        <w:rPr>
          <w:rFonts w:ascii="Google Sans Text" w:eastAsia="Google Sans Text" w:hAnsi="Google Sans Text" w:cs="Google Sans Text"/>
          <w:color w:val="1B1C1D"/>
        </w:rPr>
        <w:br/>
        <w:t>SUPABASE_SERVICE_KEY="your-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-key"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#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Cloud (WSS Path added directly to Broker URL for compatibility)</w:t>
      </w:r>
      <w:r>
        <w:rPr>
          <w:rFonts w:ascii="Google Sans Text" w:eastAsia="Google Sans Text" w:hAnsi="Google Sans Text" w:cs="Google Sans Text"/>
          <w:color w:val="1B1C1D"/>
        </w:rPr>
        <w:br/>
        <w:t>MQTT_BROKER="&lt;YOUR_HIVE_MQ_CLOUD_URL&gt;/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mqtt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MQTT_PORT="8884" </w:t>
      </w:r>
      <w:r>
        <w:rPr>
          <w:rFonts w:ascii="Google Sans Text" w:eastAsia="Google Sans Text" w:hAnsi="Google Sans Text" w:cs="Google Sans Text"/>
          <w:color w:val="1B1C1D"/>
        </w:rPr>
        <w:br/>
        <w:t>MQTT_USER="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your_mqtt_username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MQTT_PASSWORD="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your_mqtt_password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</w:t>
      </w:r>
      <w:r>
        <w:rPr>
          <w:rFonts w:ascii="Google Sans Text" w:eastAsia="Google Sans Text" w:hAnsi="Google Sans Text" w:cs="Google Sans Text"/>
          <w:color w:val="1B1C1D"/>
        </w:rPr>
        <w:br/>
        <w:t>MQTT_TOPIC="user/7/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rain_data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2DF20F5" w14:textId="77777777" w:rsidR="00D96EB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Run the Ingestion Service</w:t>
      </w:r>
    </w:p>
    <w:p w14:paraId="35003723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Start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application (the MQTT subscriber):</w:t>
      </w:r>
    </w:p>
    <w:p w14:paraId="64501546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uvicorn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data_ingestion:app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--reload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6F4D1D48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service will connect securely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immediately begin listening for data, pushing any received JSON payloads into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C6940D9" w14:textId="77777777" w:rsidR="00D96EB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Deploy ESP32 Code</w:t>
      </w:r>
    </w:p>
    <w:p w14:paraId="6CE9C209" w14:textId="77777777" w:rsidR="00D96EB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Ensure the ESP32 code is configured with the same MQTT_BROKER (on Port 8883, using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WiFiClientSecure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and the same MQTT_TOPIC before flashing the device.</w:t>
      </w:r>
    </w:p>
    <w:sectPr w:rsidR="00D96EB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66C3C06-A7CD-4B21-BF41-FA2D8A701FE2}"/>
    <w:embedItalic r:id="rId2" w:fontKey="{1FC70272-299B-4DF2-8017-272F661753F7}"/>
  </w:font>
  <w:font w:name="Google Sans">
    <w:charset w:val="00"/>
    <w:family w:val="auto"/>
    <w:pitch w:val="default"/>
    <w:embedRegular r:id="rId3" w:fontKey="{F781B1D2-1F11-4BC0-9C6F-BC5492751679}"/>
    <w:embedBold r:id="rId4" w:fontKey="{C13FFC4E-75F4-4ADC-8E39-F225FBC2501F}"/>
  </w:font>
  <w:font w:name="Google Sans Text">
    <w:charset w:val="00"/>
    <w:family w:val="auto"/>
    <w:pitch w:val="default"/>
    <w:embedRegular r:id="rId5" w:fontKey="{697905A6-E569-4C24-AC94-593592C64A4B}"/>
    <w:embedBold r:id="rId6" w:fontKey="{1C34B67B-3280-44A6-B8A7-7B1790FFF4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13D9774-2B7F-40AD-9132-E3D44770AA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09313D0-DBDF-46F3-8F5A-301146A4800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A1C4D"/>
    <w:multiLevelType w:val="multilevel"/>
    <w:tmpl w:val="B58401C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6E21CE"/>
    <w:multiLevelType w:val="multilevel"/>
    <w:tmpl w:val="25DCEAB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7324108">
    <w:abstractNumId w:val="0"/>
  </w:num>
  <w:num w:numId="2" w16cid:durableId="21733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6EB5"/>
    <w:rsid w:val="00005DE0"/>
    <w:rsid w:val="007E621A"/>
    <w:rsid w:val="00D96EB5"/>
    <w:rsid w:val="00F82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F85DD60"/>
  <w15:docId w15:val="{CF59F601-27DA-404B-A159-1D44FA2F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548</Words>
  <Characters>3128</Characters>
  <Application>Microsoft Office Word</Application>
  <DocSecurity>0</DocSecurity>
  <Lines>26</Lines>
  <Paragraphs>7</Paragraphs>
  <ScaleCrop>false</ScaleCrop>
  <Company/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مريم أسامة</dc:creator>
  <cp:lastModifiedBy>مريم اسامه محمد عبدالعال سليم</cp:lastModifiedBy>
  <cp:revision>2</cp:revision>
  <dcterms:created xsi:type="dcterms:W3CDTF">2025-10-14T19:48:00Z</dcterms:created>
  <dcterms:modified xsi:type="dcterms:W3CDTF">2025-10-14T19:48:00Z</dcterms:modified>
</cp:coreProperties>
</file>